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EC" w:rsidRDefault="00FA05EC" w:rsidP="00FA05E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Как работать с </w:t>
      </w:r>
      <w:proofErr w:type="spellStart"/>
      <w:r>
        <w:rPr>
          <w:b/>
          <w:bCs/>
          <w:sz w:val="36"/>
          <w:szCs w:val="36"/>
        </w:rPr>
        <w:t>гиперактивными</w:t>
      </w:r>
      <w:proofErr w:type="spellEnd"/>
      <w:r>
        <w:rPr>
          <w:b/>
          <w:bCs/>
          <w:sz w:val="36"/>
          <w:szCs w:val="36"/>
        </w:rPr>
        <w:t xml:space="preserve"> детьми</w:t>
      </w:r>
    </w:p>
    <w:p w:rsidR="00FA05EC" w:rsidRDefault="00FA05EC" w:rsidP="00FA05EC">
      <w:pPr>
        <w:pStyle w:val="Default"/>
        <w:jc w:val="center"/>
        <w:rPr>
          <w:sz w:val="36"/>
          <w:szCs w:val="36"/>
        </w:rPr>
      </w:pPr>
      <w:bookmarkStart w:id="0" w:name="_GoBack"/>
      <w:bookmarkEnd w:id="0"/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проявляйте достаточно твердости и последовательности в воспитании;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избегайте, с одной стороны, чрезмерной мягкости, а с другой — завышенных требований к ребенку;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повторяйте свою просьбу одними и теми же словами много раз;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выслушивайте то, что хочет сказать ребенок;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для подкрепления устных инструкций используйте зрительную стимуляцию.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уделяйте ребенку достаточно внимания;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не допускайте ссор в присутствии ребенка.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установите твердый распорядок дня для ребенка и всех членов семьи, учите ребенка четкому планированию своей деятельности;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чаще показывайте ребенку, как лучше выполнить задание, не отвлекаясь;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снижайте влияние отвлекающих факторов во время выполнения ребенком задания;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оградите </w:t>
      </w:r>
      <w:proofErr w:type="spellStart"/>
      <w:r w:rsidRPr="00FA05EC">
        <w:rPr>
          <w:sz w:val="28"/>
          <w:szCs w:val="28"/>
        </w:rPr>
        <w:t>гиперактивных</w:t>
      </w:r>
      <w:proofErr w:type="spellEnd"/>
      <w:r w:rsidRPr="00FA05EC">
        <w:rPr>
          <w:sz w:val="28"/>
          <w:szCs w:val="28"/>
        </w:rPr>
        <w:t xml:space="preserve"> детей от длительных занятий на компьютере и просмотра телевизионных передач;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избегайте по возможности больших скоплений людей; во время игр ограничивайте ребенка лишь одним партнером. Избегайте беспокойных, шумных приятелей.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помните, что переутомление способствует снижению самоконтроля и нарастанию </w:t>
      </w:r>
      <w:proofErr w:type="spellStart"/>
      <w:r w:rsidRPr="00FA05EC">
        <w:rPr>
          <w:sz w:val="28"/>
          <w:szCs w:val="28"/>
        </w:rPr>
        <w:t>гиперактивности</w:t>
      </w:r>
      <w:proofErr w:type="spellEnd"/>
      <w:r w:rsidRPr="00FA05EC">
        <w:rPr>
          <w:sz w:val="28"/>
          <w:szCs w:val="28"/>
        </w:rPr>
        <w:t xml:space="preserve">, когда ребенок утомлен, не настаивайте на срочном выполнении дела, дайте ему возможность отдохнуть;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придумайте гибкую систему вознаграждений за хорошо выполненное задание и наказаний за плохое поведение. Можно использовать балльную или знаковую систему, завести дневник самоконтроля;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не прибегайте к физическому наказанию! Если есть необходимость прибегнуть к наказанию, то целесообразно использовать спокойное сидение в определенном месте после совершения поступка;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чаще хвалите ребенка. Порог чувствительности к отрицательным стимулам очень низок, поэтому </w:t>
      </w:r>
      <w:proofErr w:type="spellStart"/>
      <w:r w:rsidRPr="00FA05EC">
        <w:rPr>
          <w:sz w:val="28"/>
          <w:szCs w:val="28"/>
        </w:rPr>
        <w:t>гиперактивные</w:t>
      </w:r>
      <w:proofErr w:type="spellEnd"/>
      <w:r w:rsidRPr="00FA05EC">
        <w:rPr>
          <w:sz w:val="28"/>
          <w:szCs w:val="28"/>
        </w:rPr>
        <w:t xml:space="preserve"> дети не воспринимают выговоры и наказания, однако чувствительны к поощрениям;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составьте список обязанностей ребенка и повесьте его на стену, подпишите соглашение на определенные виды работ; постепенно расширяйте обязанности, предварительно обсудив их с ребенком;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не давайте ребенку поручений, не соответствующих его уровню развития, возрасту и способностям; </w:t>
      </w:r>
    </w:p>
    <w:p w:rsidR="00FA05EC" w:rsidRPr="00FA05EC" w:rsidRDefault="00FA05EC" w:rsidP="00FA05EC">
      <w:pPr>
        <w:pStyle w:val="Default"/>
        <w:pageBreakBefore/>
        <w:jc w:val="both"/>
        <w:rPr>
          <w:sz w:val="28"/>
          <w:szCs w:val="28"/>
        </w:rPr>
      </w:pPr>
      <w:r w:rsidRPr="00FA05EC">
        <w:rPr>
          <w:sz w:val="28"/>
          <w:szCs w:val="28"/>
        </w:rPr>
        <w:lastRenderedPageBreak/>
        <w:t xml:space="preserve">— помогайте ребенку приступить к выполнению задания, так как это самый трудный этап;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не давайте одновременно несколько указаний. Задание, которое дается ребенку с нарушенным вниманием, не должно иметь сложную конструкцию и состоять из нескольких звеньев;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вербальные средства убеждения, призывы, беседы редко оказываются результативными, так как </w:t>
      </w:r>
      <w:proofErr w:type="spellStart"/>
      <w:r w:rsidRPr="00FA05EC">
        <w:rPr>
          <w:sz w:val="28"/>
          <w:szCs w:val="28"/>
        </w:rPr>
        <w:t>гиперактивный</w:t>
      </w:r>
      <w:proofErr w:type="spellEnd"/>
      <w:r w:rsidRPr="00FA05EC">
        <w:rPr>
          <w:sz w:val="28"/>
          <w:szCs w:val="28"/>
        </w:rPr>
        <w:t xml:space="preserve"> ребенок еще не готов к такой форме работы, наиболее действенными будут средства убеждения «через тело»: лишение удовольствия, лакомства, привилегий, запрет на приятную деятельность, телефонные разговоры; прием «выключенного времени» (изоляция, угол, скамья штрафников, домашний арест, досрочное отправление в постель); холдинг, или пр</w:t>
      </w:r>
      <w:r>
        <w:rPr>
          <w:sz w:val="28"/>
          <w:szCs w:val="28"/>
        </w:rPr>
        <w:t>остое удержание в «железных объ</w:t>
      </w:r>
      <w:r w:rsidRPr="00FA05EC">
        <w:rPr>
          <w:sz w:val="28"/>
          <w:szCs w:val="28"/>
        </w:rPr>
        <w:t xml:space="preserve">ятиях»; внеочередное дежурство по кухне и т.д.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давайте ребенку только одно задание на определенный отрезок времени, чтобы он мог его завершить;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поощряйте ребенка за все виды деятельности, требующие концентрации внимания (например, работа с кубиками, раскрашивание, чтение)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давайте ребенку возможность расходовать избыточную энергию. Полезна ежедневная физическая активность на свежем воздухе — длительные прогулки, бег, спортивные занятия.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старайтесь не давать ребенку дополнительных умственных нагрузок, в начальных классах не рекомендуется посещение художественной, музыкальной школ, различных кружков, рекомендуется, наоборот, посещение спортивных секций, особенно детям с СДВГ полезна гимнастика и плавание. </w:t>
      </w:r>
    </w:p>
    <w:p w:rsidR="00FA05EC" w:rsidRPr="00FA05EC" w:rsidRDefault="00FA05EC" w:rsidP="00FA05EC">
      <w:pPr>
        <w:pStyle w:val="Default"/>
        <w:jc w:val="both"/>
        <w:rPr>
          <w:sz w:val="28"/>
          <w:szCs w:val="28"/>
        </w:rPr>
      </w:pPr>
      <w:r w:rsidRPr="00FA05EC">
        <w:rPr>
          <w:sz w:val="28"/>
          <w:szCs w:val="28"/>
        </w:rPr>
        <w:t xml:space="preserve">— поговорите с </w:t>
      </w:r>
      <w:proofErr w:type="spellStart"/>
      <w:r w:rsidRPr="00FA05EC">
        <w:rPr>
          <w:sz w:val="28"/>
          <w:szCs w:val="28"/>
        </w:rPr>
        <w:t>гиперактивным</w:t>
      </w:r>
      <w:proofErr w:type="spellEnd"/>
      <w:r w:rsidRPr="00FA05EC">
        <w:rPr>
          <w:sz w:val="28"/>
          <w:szCs w:val="28"/>
        </w:rPr>
        <w:t xml:space="preserve"> ребенком о его проблемах и научите с ними справляться. </w:t>
      </w:r>
    </w:p>
    <w:p w:rsidR="004E5CFC" w:rsidRPr="00FA05EC" w:rsidRDefault="00FA05EC" w:rsidP="00FA05EC">
      <w:pPr>
        <w:jc w:val="both"/>
        <w:rPr>
          <w:rFonts w:ascii="Times New Roman" w:hAnsi="Times New Roman" w:cs="Times New Roman"/>
          <w:sz w:val="28"/>
          <w:szCs w:val="28"/>
        </w:rPr>
      </w:pPr>
      <w:r w:rsidRPr="00FA05EC">
        <w:rPr>
          <w:rFonts w:ascii="Times New Roman" w:hAnsi="Times New Roman" w:cs="Times New Roman"/>
          <w:i/>
          <w:iCs/>
          <w:sz w:val="28"/>
          <w:szCs w:val="28"/>
        </w:rPr>
        <w:t xml:space="preserve">Помните о том, что </w:t>
      </w:r>
      <w:proofErr w:type="spellStart"/>
      <w:r w:rsidRPr="00FA05EC">
        <w:rPr>
          <w:rFonts w:ascii="Times New Roman" w:hAnsi="Times New Roman" w:cs="Times New Roman"/>
          <w:i/>
          <w:iCs/>
          <w:sz w:val="28"/>
          <w:szCs w:val="28"/>
        </w:rPr>
        <w:t>гиперактивность</w:t>
      </w:r>
      <w:proofErr w:type="spellEnd"/>
      <w:r w:rsidRPr="00FA05EC">
        <w:rPr>
          <w:rFonts w:ascii="Times New Roman" w:hAnsi="Times New Roman" w:cs="Times New Roman"/>
          <w:i/>
          <w:iCs/>
          <w:sz w:val="28"/>
          <w:szCs w:val="28"/>
        </w:rPr>
        <w:t>, присущая детям с синдромом дефицита внимания, хотя и неизбежна, но может удерживаться под разумным контролем с помощью перечисленных мер.</w:t>
      </w:r>
    </w:p>
    <w:sectPr w:rsidR="004E5CFC" w:rsidRPr="00FA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22"/>
    <w:rsid w:val="002C3222"/>
    <w:rsid w:val="004E5CFC"/>
    <w:rsid w:val="00FA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DDDE6-94DF-47F1-AFE7-77AD979E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3198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2023-03-14T12:19:00Z</dcterms:created>
  <dcterms:modified xsi:type="dcterms:W3CDTF">2023-03-14T12:22:00Z</dcterms:modified>
</cp:coreProperties>
</file>