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26" w:rsidRDefault="00683326" w:rsidP="00683326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Подлинная поддержка родителями своего ребенка должна основываться на подчеркивании его способностей, возможностей, его положительных сторон.</w:t>
      </w:r>
    </w:p>
    <w:p w:rsidR="00683326" w:rsidRPr="00683326" w:rsidRDefault="00683326" w:rsidP="00683326">
      <w:pPr>
        <w:pStyle w:val="1"/>
        <w:spacing w:line="240" w:lineRule="auto"/>
        <w:ind w:firstLine="709"/>
        <w:rPr>
          <w:b/>
          <w:sz w:val="28"/>
          <w:szCs w:val="28"/>
        </w:rPr>
      </w:pPr>
    </w:p>
    <w:p w:rsidR="00683326" w:rsidRPr="00683326" w:rsidRDefault="00683326" w:rsidP="00683326">
      <w:pPr>
        <w:pStyle w:val="1"/>
        <w:spacing w:line="240" w:lineRule="auto"/>
        <w:ind w:firstLine="709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Итак, для того, чтобы поддержать ребенка, необходимо: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1) опираться на сильные стороны ребенка;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2) избегать подчеркивания промахов ребенка;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3) показывать, что Вы удовлетворены ребенком;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4) уметь и хотеть демонстрировать любовь к ребенку;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 xml:space="preserve">5) уметь помочь ребенку разбить большие задания 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83326">
        <w:rPr>
          <w:b/>
          <w:sz w:val="28"/>
          <w:szCs w:val="28"/>
        </w:rPr>
        <w:t>на более мелкие, такие, с которыми он может справиться;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6) проводить больше времени с ребенком;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7) внести юмор во взаимоотношения с ребенком;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8) знать обо всех попытках ребенка справиться с заданием;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9) уметь взаимодействовать с ребенком;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 xml:space="preserve">10) позволить ребенку самому решать проблемы там, 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83326">
        <w:rPr>
          <w:b/>
          <w:sz w:val="28"/>
          <w:szCs w:val="28"/>
        </w:rPr>
        <w:t>где это возможно;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11) принимать индивидуальность ребенка;</w:t>
      </w:r>
    </w:p>
    <w:p w:rsid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  <w:r w:rsidRPr="00683326">
        <w:rPr>
          <w:b/>
          <w:sz w:val="28"/>
          <w:szCs w:val="28"/>
        </w:rPr>
        <w:t>12) проявлять веру в Вашего ребенка.</w:t>
      </w:r>
    </w:p>
    <w:p w:rsidR="00683326" w:rsidRPr="00683326" w:rsidRDefault="00683326" w:rsidP="00683326">
      <w:pPr>
        <w:pStyle w:val="1"/>
        <w:spacing w:line="240" w:lineRule="auto"/>
        <w:rPr>
          <w:b/>
          <w:sz w:val="28"/>
          <w:szCs w:val="28"/>
        </w:rPr>
      </w:pPr>
    </w:p>
    <w:p w:rsidR="00683326" w:rsidRPr="00683326" w:rsidRDefault="00683326" w:rsidP="006833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83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Родители часто путают поддержку с похвалой и наградой. Различие между поддержкой и наградой определяется временем и эффектом. Награда обычно выдается ребенку за то, что он сделал что-то очень хорошо, или за какие-то его достижения в определенный период времени. Поддержка в отличие от похвалы может оказываться при любой попытке или небольшом прогрессе.</w:t>
      </w:r>
    </w:p>
    <w:p w:rsidR="00683326" w:rsidRPr="00683326" w:rsidRDefault="00683326" w:rsidP="006833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83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Поддерживать можно посредством:</w:t>
      </w:r>
    </w:p>
    <w:p w:rsidR="00683326" w:rsidRPr="00683326" w:rsidRDefault="00683326" w:rsidP="00683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– отдельных   слов </w:t>
      </w:r>
      <w:r w:rsidRPr="00683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(«красиво», «здорово»);</w:t>
      </w:r>
    </w:p>
    <w:p w:rsidR="00683326" w:rsidRPr="00683326" w:rsidRDefault="00683326" w:rsidP="00683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83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– высказываний («Я горжусь тобой», «Это действительно прогресс»);</w:t>
      </w:r>
    </w:p>
    <w:p w:rsidR="00683326" w:rsidRPr="00683326" w:rsidRDefault="00683326" w:rsidP="00683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83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– прикосновений (потрепать по плечу, обнять его);</w:t>
      </w:r>
    </w:p>
    <w:p w:rsidR="00683326" w:rsidRPr="00683326" w:rsidRDefault="00683326" w:rsidP="00683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83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– совместных действий, физического участия;</w:t>
      </w:r>
    </w:p>
    <w:p w:rsidR="00683326" w:rsidRPr="00683326" w:rsidRDefault="00683326" w:rsidP="006833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83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– выражение лица (улыбка, подмигивание, кивок, смех).</w:t>
      </w:r>
    </w:p>
    <w:p w:rsidR="00683326" w:rsidRPr="00683326" w:rsidRDefault="00683326" w:rsidP="006833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683326" w:rsidRPr="00683326" w:rsidRDefault="00683326" w:rsidP="00683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Pr="0068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от того, как ребенок подготовлен к школе всем предшествующим дошкольным периодом развития,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каково его психическое </w:t>
      </w:r>
      <w:r w:rsidRPr="00683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здоровье, будет зависеть успешность его адаптации, вхождение в режим школьной жизни, его учебные успехи, его психологическое самочувствие.</w:t>
      </w:r>
    </w:p>
    <w:p w:rsidR="00EE15C9" w:rsidRPr="00683326" w:rsidRDefault="00683326" w:rsidP="0068332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E15C9" w:rsidRPr="0068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A4"/>
    <w:rsid w:val="000F6A73"/>
    <w:rsid w:val="00292FB5"/>
    <w:rsid w:val="00683326"/>
    <w:rsid w:val="00A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6F5B"/>
  <w15:chartTrackingRefBased/>
  <w15:docId w15:val="{630F578B-8EAC-4BF7-B95C-66DC04BB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3326"/>
    <w:pPr>
      <w:widowControl w:val="0"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2022-08-23T08:20:00Z</dcterms:created>
  <dcterms:modified xsi:type="dcterms:W3CDTF">2022-08-23T08:25:00Z</dcterms:modified>
</cp:coreProperties>
</file>