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AF5" w:rsidRPr="00F058DE" w:rsidRDefault="00B86AF5" w:rsidP="00B86AF5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058B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B86AF5" w:rsidRPr="00B058BD" w:rsidRDefault="00B86AF5" w:rsidP="00B86A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8B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Невьянского городского округа</w:t>
      </w:r>
    </w:p>
    <w:p w:rsidR="00B86AF5" w:rsidRDefault="00B86AF5" w:rsidP="00B86AF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8B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№ 22 «Калинка» поселка Калиново</w:t>
      </w:r>
    </w:p>
    <w:p w:rsidR="00B86AF5" w:rsidRDefault="00B86AF5" w:rsidP="00B86AF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6AF5" w:rsidRDefault="00B86AF5" w:rsidP="00B86AF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6AF5" w:rsidRDefault="00B86AF5" w:rsidP="00B86AF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6AF5" w:rsidRDefault="00B86AF5" w:rsidP="00B86AF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6AF5" w:rsidRDefault="00B86AF5" w:rsidP="00B86AF5">
      <w:pPr>
        <w:ind w:left="1134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  <w:r>
        <w:rPr>
          <w:rFonts w:ascii="Times New Roman" w:hAnsi="Times New Roman" w:cs="Times New Roman"/>
          <w:color w:val="000000"/>
          <w:sz w:val="36"/>
          <w:szCs w:val="36"/>
        </w:rPr>
        <w:t>Консультация</w:t>
      </w:r>
    </w:p>
    <w:p w:rsidR="00B86AF5" w:rsidRPr="00050459" w:rsidRDefault="00B86AF5" w:rsidP="00B86AF5">
      <w:pPr>
        <w:ind w:left="1134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  <w:r>
        <w:rPr>
          <w:rFonts w:ascii="Times New Roman" w:hAnsi="Times New Roman" w:cs="Times New Roman"/>
          <w:color w:val="000000"/>
          <w:sz w:val="36"/>
          <w:szCs w:val="36"/>
        </w:rPr>
        <w:t>«Роль игры в развитии речи детей дошкольного возраста»</w:t>
      </w:r>
    </w:p>
    <w:p w:rsidR="00B86AF5" w:rsidRDefault="00B86AF5" w:rsidP="00B86AF5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B86AF5" w:rsidRDefault="00B86AF5" w:rsidP="00B86AF5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</w:t>
      </w:r>
    </w:p>
    <w:p w:rsidR="00B86AF5" w:rsidRDefault="00B86AF5" w:rsidP="00B86AF5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B86AF5" w:rsidRDefault="00B86AF5" w:rsidP="00B86AF5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</w:t>
      </w:r>
    </w:p>
    <w:p w:rsidR="00B86AF5" w:rsidRDefault="00B86AF5" w:rsidP="00B86AF5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B86AF5" w:rsidRDefault="00B86AF5" w:rsidP="00B86AF5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B86AF5" w:rsidRDefault="00B86AF5" w:rsidP="00B86AF5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567166">
        <w:rPr>
          <w:rFonts w:ascii="Times New Roman" w:hAnsi="Times New Roman" w:cs="Times New Roman"/>
          <w:color w:val="000000"/>
          <w:sz w:val="28"/>
          <w:szCs w:val="28"/>
        </w:rPr>
        <w:t xml:space="preserve">Составитель: </w:t>
      </w:r>
    </w:p>
    <w:p w:rsidR="00B86AF5" w:rsidRDefault="00B86AF5" w:rsidP="00B86AF5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Климанова Светлана Александровна                               </w:t>
      </w:r>
    </w:p>
    <w:p w:rsidR="00B86AF5" w:rsidRDefault="00B86AF5" w:rsidP="00B86AF5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B86AF5" w:rsidRDefault="00B86AF5" w:rsidP="00B86AF5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B86AF5" w:rsidRDefault="00B86AF5" w:rsidP="00B86AF5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B86AF5" w:rsidRDefault="00B86AF5" w:rsidP="00B86AF5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B86AF5" w:rsidRDefault="00B86AF5" w:rsidP="00B86AF5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B86AF5" w:rsidRDefault="00B86AF5" w:rsidP="00B86AF5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B86AF5" w:rsidRDefault="00B86AF5" w:rsidP="00B86AF5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B86AF5" w:rsidRDefault="00B86AF5" w:rsidP="00B86AF5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B86AF5" w:rsidRDefault="00B86AF5" w:rsidP="00B86AF5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B86AF5" w:rsidRDefault="00B86AF5" w:rsidP="00B86AF5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п.Калиново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2022г.</w:t>
      </w:r>
    </w:p>
    <w:p w:rsidR="00B86AF5" w:rsidRDefault="00B86AF5" w:rsidP="00B86AF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86AF5" w:rsidRPr="005D1F01" w:rsidRDefault="00B86AF5" w:rsidP="00B86AF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D1F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Роль игры сложно переоценить в развитии детей дошкольного возраста.</w:t>
      </w:r>
    </w:p>
    <w:p w:rsidR="00B86AF5" w:rsidRPr="005D1F01" w:rsidRDefault="00B86AF5" w:rsidP="00B86AF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D1F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Игра является основным видом деятельности дошкольника, необходимым условием всестороннего развития личности и интеллекта.</w:t>
      </w:r>
    </w:p>
    <w:p w:rsidR="00B86AF5" w:rsidRPr="005D1F01" w:rsidRDefault="00B86AF5" w:rsidP="00B86AF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D1F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 Наряду с общим влиянием игры на весь ход психического развития ребенка она оказывает специфическое воздействие на становление речи. Детей следует постоянно побуждать к общению друг с другом и комментированию своих действий, что способствует закреплению навыков использования инициативной речи, совершенствованию разговорной речи, обогащению словаря, формированию грамматического строя языка и т.д. Существует множество концепций игры, созданных крупными психологами и педагогами, стоящими на разных теоретических позициях и по-разному трактующими игру. Большое влияние на развитие речи детей оказывают игры, содержанием которых является </w:t>
      </w:r>
      <w:proofErr w:type="spellStart"/>
      <w:r w:rsidRPr="005D1F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инсценирование</w:t>
      </w:r>
      <w:proofErr w:type="spellEnd"/>
      <w:r w:rsidRPr="005D1F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какого-л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ибо сюжета, так называемые игры </w:t>
      </w:r>
      <w:r w:rsidRPr="005D1F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драматизации. Они способствуют формированию связной речи. А детям дошкольного возраста характерно нарушение связности изложения, смысловые пропуски, трудности в передаче содержания знакомой сказки. В сюжетно-ролевой игре формируются навыки общения от момента распределения ролей, выполнения ролевых действий, разрешения конфликтной ситуации до выхода ребенка из игры. В ходе игры неизбежны конфликты. Выход из создавшейся ситуации не возможен без объяснения точки зрения сторон, причины конфликта – «ты делаешь не так, а надо так…». Это построение сложных, сложноподчиненных предложений. Поиск путей выхода из конфликта – «ты должен сделать так…»</w:t>
      </w:r>
    </w:p>
    <w:p w:rsidR="00B86AF5" w:rsidRPr="005D1F01" w:rsidRDefault="00B86AF5" w:rsidP="00B86AF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D1F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 Хороводные игры и игры с пением способствуют развитию выразительности речи и согласованности слов с движениями.</w:t>
      </w:r>
    </w:p>
    <w:p w:rsidR="00B86AF5" w:rsidRPr="005D1F01" w:rsidRDefault="00B86AF5" w:rsidP="00B86AF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D1F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Используемые в подвижных играх </w:t>
      </w:r>
      <w:proofErr w:type="spellStart"/>
      <w:r w:rsidRPr="005D1F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зазывалки</w:t>
      </w:r>
      <w:proofErr w:type="spellEnd"/>
      <w:r w:rsidRPr="005D1F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формируют четкость, ритмичность произношения.</w:t>
      </w:r>
    </w:p>
    <w:p w:rsidR="00B86AF5" w:rsidRPr="005D1F01" w:rsidRDefault="00B86AF5" w:rsidP="00B86AF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D1F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 Неизменный спутник всех действий ребенка; слово должно закреплять каждый действенный навык, усваиваемый ребенком. Проявления речи ребенка наиболее ярко выступают в игре и через игру. Между речью и игрой существует двусторонняя связь: с одной стороны, речь развивается и активизируется в игре, а с другой стороны сама игра развивается под влиянием развития речи. Уже в раннем возрасте у ребенка с появлением новых слов возникает потребность называть предметы, делиться своими переживаниями и постепенно речь начинает сопровождать игру, дополнять действия ребенка. У малышей появляются игры с воображаемыми предметами, которые сопровождаются речью, что, помогает созданию образа. В более старшем дошкольном возрасте иногда целые игровые эпизоды создаются с помощью слова.</w:t>
      </w:r>
    </w:p>
    <w:p w:rsidR="00B86AF5" w:rsidRPr="005D1F01" w:rsidRDefault="00B86AF5" w:rsidP="00B86AF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D1F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    Игровая ситуация требует от каждого включенного в нее ребенка определенного уровня развития речевого общения. Если ребенок не в состоянии внятно высказывать свои пожелания относительно хода игры, если он не способен понимать товарищей по игре, он будет в тягость им.</w:t>
      </w:r>
    </w:p>
    <w:p w:rsidR="00B86AF5" w:rsidRPr="005D1F01" w:rsidRDefault="00B86AF5" w:rsidP="00B86AF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D1F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 Опыт накапливается ребенком именно в игре. Игра является сильнейшим стимулом для проявления детской самодеятельности в области языка, они должны быть, в первую очередь, использованы в интересах развития речи детей.</w:t>
      </w:r>
    </w:p>
    <w:p w:rsidR="00B86AF5" w:rsidRPr="005D1F01" w:rsidRDefault="00B86AF5" w:rsidP="00B86AF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D1F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 С предметами, представленными в игре, ребенок приходит в частое повторное общение, вследствие чего они легко воспринимаются, запечатлеваются в памяти. Каждый предмет имеет свое имя, каждому действию присущ свой глагол.</w:t>
      </w:r>
    </w:p>
    <w:p w:rsidR="00B86AF5" w:rsidRPr="005D1F01" w:rsidRDefault="00B86AF5" w:rsidP="00B86AF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D1F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Важно в интересах стимулирования деятельности детей и развития их языка, продуманно организовывать их игровую обстановку, предоставлять им в соответствующем отборе предметы, игрушки, которые будут питать эту деятельность и развивать их язык. Участие воспитателя в играх детей не должно ограничиваться организацией обстановки, подбором игрового материала.</w:t>
      </w:r>
    </w:p>
    <w:p w:rsidR="00B86AF5" w:rsidRPr="005D1F01" w:rsidRDefault="00B86AF5" w:rsidP="00B86AF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D1F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 Играющий ребенок непрерывно говорит; он говорит и в том случае, если играет один, манипулирует предметами, не стимулирующими к разговору. Большое влияние на развитие игры и речи в игре оказывают специальные занятия с игрушками. Во время игр создается возможность совместных действий и со переживаний по поводу происходящего. Это способствует установлению соответствующего контакта между детьми и воспитателями. Дети и вне занятий легко обращаются к взрослым по разным поводам. Центральными обращениями, способствующими развитию речи, являются те, которые касаются способов действий с игрушками и самого игрового процесса.</w:t>
      </w:r>
    </w:p>
    <w:p w:rsidR="00B86AF5" w:rsidRPr="005D1F01" w:rsidRDefault="00B86AF5" w:rsidP="00B86AF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D1F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 Есть игрушки, значение которых как стимулов для проявления речи детей велико. Это игрушки, изображающие одушевленные предметы: животные, людей. Нет ни одной игры, которая выдвигала бы столько поводов для проявления речи детей, как игра в куклы. Игра в куклы, обслуживая их, дети приобретают ряд навыков, связанных с повседневной бытовой, трудовой жизнью, для них наиболее близкой и понятной, навыков, которые они закрепляют в игре и каждый из которых требует речевого сотрудничества.</w:t>
      </w:r>
    </w:p>
    <w:p w:rsidR="00B86AF5" w:rsidRPr="005D1F01" w:rsidRDefault="00B86AF5" w:rsidP="00B86AF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D1F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Дидактическая игра - эффективное средство в ознакомлении с окружающим, обучению родному языку. По характеру используемого материала, дидактические игры делятся на игры с предметами и игрушками, настольно-печатные и словесные. Рассмотрим некоторые из них.</w:t>
      </w:r>
    </w:p>
    <w:p w:rsidR="00B86AF5" w:rsidRPr="005D1F01" w:rsidRDefault="00B86AF5" w:rsidP="00B86AF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D1F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Игрушка выдвигает возможности для закрепления как тех представлений, которые дети опытным путем добыли в жизни, так и обусловленных ими словесных форм. Среди разнообразных видов организованных занятий по развитию речи детей особое значение придается играм с мелкими, дидактически подобранными игрушками. Игрушки эти подбираются по категории: люди, жилища людей, средства передвижения, животные, птицы, овощи, фрукты, орудия труда.</w:t>
      </w:r>
    </w:p>
    <w:p w:rsidR="00B86AF5" w:rsidRPr="005D1F01" w:rsidRDefault="00B86AF5" w:rsidP="00B86AF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D1F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 В процессе настольно-печатных игр дети усваивают и закрепляют знания в практических действиях не с предметами, а с изображением на картинках. К таким играм относятся: лото, домино, парные картинки, рассматривание картинок на кубе. Занятия с кубом полезны для тренировки движений пальцев, что оказывает влияние на развитие активной речи. Особую роль в речевом развитии детей отводят словесным и дидактическим играм. В словесной дидактической игре дети учатся мыслить о вещах, которые они непосредственно не воспринимают, с которыми в данное время не действуют. Эта игра учит опираться в решении задачи на представление о ранее воспринятых предметах.</w:t>
      </w:r>
    </w:p>
    <w:p w:rsidR="00B86AF5" w:rsidRPr="005D1F01" w:rsidRDefault="00B86AF5" w:rsidP="00B86AF5">
      <w:pPr>
        <w:shd w:val="clear" w:color="auto" w:fill="FFFFFF"/>
        <w:spacing w:after="0" w:line="276" w:lineRule="auto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5D1F01">
        <w:rPr>
          <w:rFonts w:ascii="Times New Roman" w:eastAsia="Times New Roman" w:hAnsi="Times New Roman" w:cs="Times New Roman"/>
          <w:color w:val="000000" w:themeColor="text1"/>
          <w:sz w:val="29"/>
          <w:szCs w:val="29"/>
          <w:lang w:eastAsia="ru-RU"/>
        </w:rPr>
        <w:t>    В словесных играх ребенок учится описывать предметы, отгадывать по описанию, по признакам сходства и различия, группировать предметы по различным свойствам, признакам, находить алогизмы в суждениях, самому придумывать рассказы с включением "небылиц" и так далее.</w:t>
      </w:r>
    </w:p>
    <w:p w:rsidR="00B86AF5" w:rsidRPr="005D1F01" w:rsidRDefault="00B86AF5" w:rsidP="00B86AF5">
      <w:pPr>
        <w:shd w:val="clear" w:color="auto" w:fill="FFFFFF"/>
        <w:spacing w:after="0" w:line="276" w:lineRule="auto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5D1F01">
        <w:rPr>
          <w:rFonts w:ascii="Times New Roman" w:eastAsia="Times New Roman" w:hAnsi="Times New Roman" w:cs="Times New Roman"/>
          <w:color w:val="000000" w:themeColor="text1"/>
          <w:sz w:val="29"/>
          <w:szCs w:val="29"/>
          <w:lang w:eastAsia="ru-RU"/>
        </w:rPr>
        <w:t>   Игровые действия в словесных играх формируют слуховое внимание, умение прислушиваться к звукам; побуждают к многократному повторению одного и того же звукосочетания, что упражняет в правильном произношении звуков и слов. Дети должны слышать обращенную к ним речь и должны говорить сами. Игры и занятия с детьми, которые мало говорят, содействуют последовательному накоплению их пассивного запаса слов. Пополнение пассивного запаса слов опережает рост активного даже и тогда, когда дети овладели механизмом речи. Совершается это за счет речи, которую ребенок слышит. Поэтому педагог не должен произносить лишних не нужных слов, но он не должен ударяться и в противоположную крайность: необоснованно скупиться на слова, лишать детей восприятия содержательного, развивающего слова, обуславливающего развитие их собственной активной речи.</w:t>
      </w:r>
    </w:p>
    <w:p w:rsidR="009D6D18" w:rsidRDefault="009D6D18">
      <w:bookmarkStart w:id="0" w:name="_GoBack"/>
      <w:bookmarkEnd w:id="0"/>
    </w:p>
    <w:sectPr w:rsidR="009D6D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8B0"/>
    <w:rsid w:val="000D28B0"/>
    <w:rsid w:val="009D6D18"/>
    <w:rsid w:val="00B86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56FC05-D2E3-4D24-8722-153671786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6A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1152</Words>
  <Characters>6568</Characters>
  <Application>Microsoft Office Word</Application>
  <DocSecurity>0</DocSecurity>
  <Lines>54</Lines>
  <Paragraphs>15</Paragraphs>
  <ScaleCrop>false</ScaleCrop>
  <Company>SPecialiST RePack</Company>
  <LinksUpToDate>false</LinksUpToDate>
  <CharactersWithSpaces>7705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2022-11-22T16:17:00Z</dcterms:created>
  <dcterms:modified xsi:type="dcterms:W3CDTF">2022-11-22T16:17:00Z</dcterms:modified>
</cp:coreProperties>
</file>