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341" w:rsidRDefault="00F80341" w:rsidP="002948DD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bookmarkStart w:id="0" w:name="_GoBack"/>
      <w:bookmarkEnd w:id="0"/>
    </w:p>
    <w:p w:rsidR="00E462E0" w:rsidRPr="00F80341" w:rsidRDefault="00E462E0" w:rsidP="00E462E0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F80341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Яркие эмоции помогают ребёнку начать говорить</w:t>
      </w:r>
    </w:p>
    <w:p w:rsidR="00F80341" w:rsidRDefault="00F80341" w:rsidP="00F8034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62E0" w:rsidRPr="00F80341" w:rsidRDefault="00E462E0" w:rsidP="00F8034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вашему ребёнку полтора – два года, и он говорит только отдельные звуки и простые слова, то нужно начинать с ним заниматься.</w:t>
      </w:r>
    </w:p>
    <w:p w:rsidR="00E462E0" w:rsidRPr="00F80341" w:rsidRDefault="00E462E0" w:rsidP="00F8034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показывает, что многие дети начинают говорить свои первые слова на фоне сильных положительных эмоций. Любой ребёнок быстрее и с большей охотой усваивает то, что вызывает у него интерес и позитивные эмоции.</w:t>
      </w:r>
    </w:p>
    <w:p w:rsidR="00E462E0" w:rsidRPr="00F80341" w:rsidRDefault="00E462E0" w:rsidP="00F8034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Всё, что было связано с яркими эмоциями, хорошо запоминается и остаётся надолго в памяти.</w:t>
      </w:r>
    </w:p>
    <w:p w:rsidR="00E462E0" w:rsidRPr="00F80341" w:rsidRDefault="00E462E0" w:rsidP="00F8034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всего положительных эмоций ребёнок может получить в игре.</w:t>
      </w:r>
    </w:p>
    <w:p w:rsidR="00E462E0" w:rsidRPr="00F80341" w:rsidRDefault="00E462E0" w:rsidP="00F8034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очень важно любые занятия «превращать» в игру.</w:t>
      </w:r>
    </w:p>
    <w:p w:rsidR="00E462E0" w:rsidRPr="00F80341" w:rsidRDefault="00E462E0" w:rsidP="00F8034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Занимаясь дома с ребёнком, нужно учитывать некоторые моменты:</w:t>
      </w:r>
    </w:p>
    <w:p w:rsidR="00E462E0" w:rsidRPr="00F80341" w:rsidRDefault="00E462E0" w:rsidP="00F8034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 нужно организовывать специальные занятия, лучше играть с ребёнком и в процессе игры достигать нужных результатов;</w:t>
      </w:r>
    </w:p>
    <w:p w:rsidR="00E462E0" w:rsidRPr="00F80341" w:rsidRDefault="00E462E0" w:rsidP="00F8034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играть лучше не за столом, а на полу или диване – там между вами и малышом нет барьера;</w:t>
      </w:r>
    </w:p>
    <w:p w:rsidR="00E462E0" w:rsidRPr="00F80341" w:rsidRDefault="00E462E0" w:rsidP="00F8034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3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• </w:t>
      </w:r>
      <w:r w:rsidRPr="00F80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начинать игру – занятие можно с сюрприза, неожиданного момента;</w:t>
      </w:r>
    </w:p>
    <w:p w:rsidR="00E462E0" w:rsidRPr="00F80341" w:rsidRDefault="00E462E0" w:rsidP="00F8034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постарайтесь ежедневно включать </w:t>
      </w:r>
      <w:hyperlink r:id="rId4" w:tgtFrame="_blank" w:history="1">
        <w:r w:rsidRPr="00F8034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артикуляционную гимнастику</w:t>
        </w:r>
      </w:hyperlink>
      <w:r w:rsidRPr="00F80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которую тоже нужно обыграть;</w:t>
      </w:r>
    </w:p>
    <w:p w:rsidR="00E462E0" w:rsidRPr="00F80341" w:rsidRDefault="00E462E0" w:rsidP="00F8034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необходимо поощрять ребёнка, используя привлекательный и интересный для вашего малыша материал. Например, можно за каждое достижение давать одну деталь разборной игрушки (часть разрезной картинки или </w:t>
      </w:r>
      <w:proofErr w:type="spellStart"/>
      <w:r w:rsidRPr="00F80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пазлов</w:t>
      </w:r>
      <w:proofErr w:type="spellEnd"/>
      <w:r w:rsidRPr="00F80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а в конце – собрать эту игрушку или картинку.</w:t>
      </w:r>
    </w:p>
    <w:p w:rsidR="00E462E0" w:rsidRPr="00F80341" w:rsidRDefault="00F80341" w:rsidP="00F8034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E462E0" w:rsidRPr="00F80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перейдём к некоторым играм, которые непременно вызовут яркие эмоции у детей.</w:t>
      </w:r>
    </w:p>
    <w:p w:rsidR="00E462E0" w:rsidRPr="00F80341" w:rsidRDefault="00E462E0" w:rsidP="00F8034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 «Прятки»</w:t>
      </w:r>
    </w:p>
    <w:p w:rsidR="00E462E0" w:rsidRPr="00F80341" w:rsidRDefault="00E462E0" w:rsidP="00F8034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того, чтобы простимулировать ребёнка произнести слово, берём его </w:t>
      </w:r>
      <w:r w:rsidR="00F80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F80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любимую игрушку. Например, это котёнок, и слово будет «</w:t>
      </w:r>
      <w:r w:rsidRPr="00F803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Киса</w:t>
      </w:r>
      <w:r w:rsidRPr="00F80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E462E0" w:rsidRPr="00F80341" w:rsidRDefault="00E462E0" w:rsidP="00F8034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Просыпается малыш, и из-под подушки – киса!</w:t>
      </w:r>
    </w:p>
    <w:p w:rsidR="00E462E0" w:rsidRPr="00F80341" w:rsidRDefault="00E462E0" w:rsidP="00F8034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Подошли к шкафу, чтобы взять одежду, а там – киса!</w:t>
      </w:r>
    </w:p>
    <w:p w:rsidR="00E462E0" w:rsidRPr="00F80341" w:rsidRDefault="00E462E0" w:rsidP="00F8034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Пришли на кухню, а на стуле сидит и ждёт киса и т.д.</w:t>
      </w:r>
    </w:p>
    <w:p w:rsidR="00E462E0" w:rsidRPr="00F80341" w:rsidRDefault="00E462E0" w:rsidP="00F8034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ввести слово в активный словарь ребёнка, нужно проговорить его не менее 50 раз.</w:t>
      </w:r>
    </w:p>
    <w:p w:rsidR="00E462E0" w:rsidRPr="00F80341" w:rsidRDefault="00E462E0" w:rsidP="00F8034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 «Весёлые мартышки»</w:t>
      </w:r>
    </w:p>
    <w:p w:rsidR="00E462E0" w:rsidRPr="00F80341" w:rsidRDefault="00E462E0" w:rsidP="00F8034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Произносим слова: «</w:t>
      </w:r>
      <w:r w:rsidRPr="00F803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Мы – весёлые мартышки, веселимся громко слишком. Мы в ладошки хлоп-хлоп, ножками мы топ-топ, надуваем щёчки, встанем на носочки. Ротики откроем, рожицы состроим, и друг другу даже язычок покажем</w:t>
      </w:r>
      <w:proofErr w:type="gramStart"/>
      <w:r w:rsidRPr="00F80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.</w:t>
      </w:r>
      <w:proofErr w:type="gramEnd"/>
      <w:r w:rsidRPr="00F80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каждой фразы показываем движение, предлагаем малышу повторить.</w:t>
      </w:r>
    </w:p>
    <w:p w:rsidR="00E462E0" w:rsidRPr="00F80341" w:rsidRDefault="00E462E0" w:rsidP="00F8034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 «Солнце – дождик»</w:t>
      </w:r>
    </w:p>
    <w:p w:rsidR="00E462E0" w:rsidRPr="00F80341" w:rsidRDefault="00E462E0" w:rsidP="00F8034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способствует развитию мелкой моторики.</w:t>
      </w:r>
    </w:p>
    <w:p w:rsidR="00E462E0" w:rsidRPr="00F80341" w:rsidRDefault="00E462E0" w:rsidP="00F8034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Произносим слово «</w:t>
      </w:r>
      <w:r w:rsidRPr="00F803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солнце</w:t>
      </w:r>
      <w:r w:rsidRPr="00F80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показываем развёрнутые ладошки пальцами вверх. Затем произносим слово «</w:t>
      </w:r>
      <w:r w:rsidRPr="00F803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дождь</w:t>
      </w:r>
      <w:r w:rsidRPr="00F80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опускаем ладошки пальцами вниз и шевелим ими.</w:t>
      </w:r>
    </w:p>
    <w:p w:rsidR="00E462E0" w:rsidRPr="00F80341" w:rsidRDefault="00E462E0" w:rsidP="00F8034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только малыш начнёт выполнять упражнение без труда, можно начать его путать: говорить – одно, а показывать – другое.</w:t>
      </w:r>
    </w:p>
    <w:p w:rsidR="00F80341" w:rsidRDefault="00F80341" w:rsidP="00F8034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462E0" w:rsidRPr="00F80341" w:rsidRDefault="00E462E0" w:rsidP="00F8034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4. «Шофёр»</w:t>
      </w:r>
    </w:p>
    <w:p w:rsidR="00E462E0" w:rsidRPr="00F80341" w:rsidRDefault="00E462E0" w:rsidP="00F8034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одна игра на развитие мелкой моторики.</w:t>
      </w:r>
    </w:p>
    <w:p w:rsidR="00E462E0" w:rsidRPr="00F80341" w:rsidRDefault="00E462E0" w:rsidP="00F8034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двум машинкам привязываем длинные тесёмки, а на их концах карандаши. Взрослый и малыш начинают наматывать тесёмку на карандаши (кто быстрее). Сопровождаем всё это словами: «</w:t>
      </w:r>
      <w:r w:rsidRPr="00F803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Мы шофёры! Крутим! Быстро! Ты победил! Молодец!</w:t>
      </w:r>
      <w:r w:rsidRPr="00F80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E462E0" w:rsidRPr="00F80341" w:rsidRDefault="00E462E0" w:rsidP="00F8034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5. «Угадай предмет»</w:t>
      </w:r>
    </w:p>
    <w:p w:rsidR="00E462E0" w:rsidRPr="00F80341" w:rsidRDefault="00E462E0" w:rsidP="00F8034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мешочек складываем разные мелкие предметы: кубик, мячик, куколку, машинку, прищепку и др. Предлагаем ребёнку вынуть предмет из мешочка с закрытыми глазами. Эмоционально произносим: «</w:t>
      </w:r>
      <w:r w:rsidRPr="00F803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Ура! Это мячик! Мячик круглый!</w:t>
      </w:r>
      <w:r w:rsidRPr="00F80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E462E0" w:rsidRPr="00F80341" w:rsidRDefault="00E462E0" w:rsidP="00F8034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6. «Вкусное испытание»</w:t>
      </w:r>
    </w:p>
    <w:p w:rsidR="00E462E0" w:rsidRPr="00F80341" w:rsidRDefault="00E462E0" w:rsidP="00F8034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Завязываем малышу глаза (или просим закрыть) и кладём в рот по кусочку разных фруктов или ягод. Когда ребёнок прожевал, говорим: «</w:t>
      </w:r>
      <w:r w:rsidRPr="00F803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 груша. Груша сладкая! Вкусно!</w:t>
      </w:r>
      <w:r w:rsidRPr="00F80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т.д.</w:t>
      </w:r>
    </w:p>
    <w:p w:rsidR="00E462E0" w:rsidRPr="00F80341" w:rsidRDefault="00E462E0" w:rsidP="00F8034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7. «Кто дальше дунет»</w:t>
      </w:r>
    </w:p>
    <w:p w:rsidR="00E462E0" w:rsidRPr="00F80341" w:rsidRDefault="00E462E0" w:rsidP="00F8034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Устраиваем соревнование: дуем на пробки от пластиковых бутылок (кусочки ваты, теннисные шарики и т.д.) так, чтобы они отлетели как можно дальше. Комментируем: «</w:t>
      </w:r>
      <w:r w:rsidRPr="00F803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Дуй! Далеко! Молодец!</w:t>
      </w:r>
      <w:r w:rsidRPr="00F80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84467" w:rsidRPr="00F80341" w:rsidRDefault="00E462E0" w:rsidP="00F8034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 можно играть с мыльными пузырями. Такие игры вызовут бурю эмоций, а также помогут развивать речевое дыхание.</w:t>
      </w:r>
    </w:p>
    <w:sectPr w:rsidR="00B84467" w:rsidRPr="00F80341" w:rsidSect="00E462E0">
      <w:pgSz w:w="11906" w:h="16838"/>
      <w:pgMar w:top="426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CDA"/>
    <w:rsid w:val="000A2CDA"/>
    <w:rsid w:val="0011041D"/>
    <w:rsid w:val="00206BDB"/>
    <w:rsid w:val="002948DD"/>
    <w:rsid w:val="00510FC9"/>
    <w:rsid w:val="00722EE8"/>
    <w:rsid w:val="00A16AD9"/>
    <w:rsid w:val="00E462E0"/>
    <w:rsid w:val="00F8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ED8F8B-839C-414B-B0C9-72ED98078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4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686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50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42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94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6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07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316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1615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503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9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93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84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58280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74323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8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88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385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42706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en.yandex.ru/media/sovety_logopeda/uprajneniia-kotorye-pomogut-zagovorit-5d472c60d5135c00adaa181f?integration=site_desktop&amp;place=mor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Tarasenkov</dc:creator>
  <cp:keywords/>
  <dc:description/>
  <cp:lastModifiedBy>User</cp:lastModifiedBy>
  <cp:revision>7</cp:revision>
  <dcterms:created xsi:type="dcterms:W3CDTF">2021-12-15T16:53:00Z</dcterms:created>
  <dcterms:modified xsi:type="dcterms:W3CDTF">2022-03-29T08:28:00Z</dcterms:modified>
</cp:coreProperties>
</file>