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1F" w:rsidRPr="00185879" w:rsidRDefault="00CE141F" w:rsidP="00CE141F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8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CE141F" w:rsidRPr="00185879" w:rsidRDefault="00CE141F" w:rsidP="00CE141F">
      <w:pPr>
        <w:tabs>
          <w:tab w:val="left" w:pos="450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41F" w:rsidRPr="00D275C7" w:rsidRDefault="00CE141F" w:rsidP="00CE1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«Совершенствование детского тела: осанка»</w:t>
      </w:r>
    </w:p>
    <w:p w:rsidR="00CE141F" w:rsidRPr="00185879" w:rsidRDefault="00CE141F" w:rsidP="00CE141F">
      <w:pPr>
        <w:tabs>
          <w:tab w:val="left" w:pos="450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41F" w:rsidRPr="00CE141F" w:rsidRDefault="00CE141F" w:rsidP="00CE141F">
      <w:pPr>
        <w:tabs>
          <w:tab w:val="left" w:pos="45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Нормальное функционирование важнейших органов и систем организма человека во многом определяет правильная осанка.</w:t>
      </w:r>
    </w:p>
    <w:p w:rsidR="00CE141F" w:rsidRPr="00CE141F" w:rsidRDefault="00CE141F" w:rsidP="00CE141F">
      <w:pPr>
        <w:tabs>
          <w:tab w:val="left" w:pos="45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«осанка» имеет много толкований и определений. Наиболее распространенным, встречающим в большинстве литературных источников, являются следующее: «Осанк</w:t>
      </w:r>
      <w:proofErr w:type="gramStart"/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275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привычная поза непринужденно стоящего человека, принимаемая без излишних мышечных усилий».</w:t>
      </w:r>
    </w:p>
    <w:p w:rsidR="00CE141F" w:rsidRPr="00CE141F" w:rsidRDefault="00CE141F" w:rsidP="00CE141F">
      <w:pPr>
        <w:tabs>
          <w:tab w:val="left" w:pos="45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Осанка является одним из важных слагаемых  здоровья ребенка. Нарушения осанки отрицательно сказываются на работе </w:t>
      </w:r>
      <w:proofErr w:type="spellStart"/>
      <w:proofErr w:type="gramStart"/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дыхательной систем, искажают форму тела, становятся причиной нарушений обменных процессов. Сдавленные грудной клеткой легкие не могут полностью расправиться, набрать свежего воздуха при вдохе для нормального насыщения крови кислородом. В результате нарушаются окислительные процессы, а ткани и клетки не получают достаточного питания, что ведет  к понижению общей сопротивляемости организма. Дефекты осанки отражаются и на состоянии нервной системы, функционировании внутренних органов и могут привести к серьезным заболеваниям, таким как сколиоз, юношеский кифоз, остеохондроз и др. Поэтому формирование правильной осанки и исправление дефектов </w:t>
      </w:r>
      <w:r w:rsidR="00D275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из самых важнейших задач физического воспитания ребенка.</w:t>
      </w:r>
    </w:p>
    <w:p w:rsidR="00CE141F" w:rsidRPr="00CE141F" w:rsidRDefault="00CE141F" w:rsidP="00D275C7">
      <w:pPr>
        <w:tabs>
          <w:tab w:val="left" w:pos="45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Осанка зависит от состояния позвоночника, его естественных изгибов.  Правильной осанкой считается такое положение тела, которое характеризуется:</w:t>
      </w:r>
    </w:p>
    <w:p w:rsidR="00CE141F" w:rsidRPr="00CE141F" w:rsidRDefault="00D275C7" w:rsidP="00D2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141F"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свободным положением туловища и прямым расположением головы, составляющим вертикальную прямую с туловищем;</w:t>
      </w:r>
    </w:p>
    <w:p w:rsidR="00CE141F" w:rsidRPr="00CE141F" w:rsidRDefault="00D275C7" w:rsidP="00D2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141F"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симметричностью плеч и лопаток. Плечи развернуты, а лопатки прижаты к спине, грудь несколько выступает вперед, живот подтянут;</w:t>
      </w:r>
    </w:p>
    <w:p w:rsidR="00CE141F" w:rsidRPr="00CE141F" w:rsidRDefault="00D275C7" w:rsidP="00D2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141F"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одинаковой длинной рук и ног, </w:t>
      </w:r>
      <w:r w:rsid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E141F"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 в коленных суставах прямые;</w:t>
      </w:r>
    </w:p>
    <w:p w:rsidR="00CE141F" w:rsidRPr="00CE141F" w:rsidRDefault="00D275C7" w:rsidP="00D2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141F"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симметричным расположением гребней подвздошных костей и одинаковой формой треугольников, образуемых боковой поверхностью туловища и внутренней поверхностью опущенных рук;</w:t>
      </w:r>
    </w:p>
    <w:p w:rsidR="00CE141F" w:rsidRPr="00CE141F" w:rsidRDefault="00D275C7" w:rsidP="00D2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141F"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равномерной волнообразностью позвоночного столба. Физиологические изгибы умеренно выражены, остистые отростки позвоночника расположены на одной линии;</w:t>
      </w:r>
    </w:p>
    <w:p w:rsidR="00CE141F" w:rsidRPr="00CE141F" w:rsidRDefault="00D275C7" w:rsidP="00D2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141F"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своды стоп правильно развиты.</w:t>
      </w:r>
    </w:p>
    <w:p w:rsidR="00CE141F" w:rsidRPr="00CE141F" w:rsidRDefault="00CE141F" w:rsidP="00D27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1F">
        <w:rPr>
          <w:rFonts w:ascii="Times New Roman" w:hAnsi="Times New Roman" w:cs="Times New Roman"/>
          <w:sz w:val="28"/>
          <w:szCs w:val="28"/>
        </w:rPr>
        <w:t xml:space="preserve">Осанка зависит в первую очередь от формы позвоночника. Позвоночник </w:t>
      </w:r>
      <w:r w:rsidR="00D275C7">
        <w:rPr>
          <w:rFonts w:ascii="Times New Roman" w:hAnsi="Times New Roman" w:cs="Times New Roman"/>
          <w:sz w:val="28"/>
          <w:szCs w:val="28"/>
        </w:rPr>
        <w:t>-</w:t>
      </w:r>
      <w:r w:rsidRPr="00CE141F">
        <w:rPr>
          <w:rFonts w:ascii="Times New Roman" w:hAnsi="Times New Roman" w:cs="Times New Roman"/>
          <w:sz w:val="28"/>
          <w:szCs w:val="28"/>
        </w:rPr>
        <w:t xml:space="preserve"> это основной стержень опорно-двигательного аппарата, центральная ось тела, защитный футляр для спинного мозга, подвижная биомеханическая цепь. </w:t>
      </w:r>
    </w:p>
    <w:p w:rsidR="00CE141F" w:rsidRPr="00CE141F" w:rsidRDefault="00CE141F" w:rsidP="00D27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41F">
        <w:rPr>
          <w:rFonts w:ascii="Times New Roman" w:hAnsi="Times New Roman" w:cs="Times New Roman"/>
          <w:sz w:val="28"/>
          <w:szCs w:val="28"/>
        </w:rPr>
        <w:t>Как довести это до сознания ребенка такую информацию. Очень просто. Предложите ребенку рассмотреть два рисунка, определить, чем внешне отличаются эти два сказочных персонажа и кто им нравится, на кого они хотели быть похожи.</w:t>
      </w:r>
    </w:p>
    <w:p w:rsidR="00CE141F" w:rsidRPr="00CE141F" w:rsidRDefault="00CE141F" w:rsidP="00CE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41F" w:rsidRPr="00CE141F" w:rsidRDefault="00CE141F" w:rsidP="00CE14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41F" w:rsidRPr="00CE141F" w:rsidRDefault="00D275C7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-266700</wp:posOffset>
            </wp:positionV>
            <wp:extent cx="1419225" cy="147637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76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41F" w:rsidRPr="00CE141F" w:rsidRDefault="00CE141F" w:rsidP="00D2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607695</wp:posOffset>
            </wp:positionV>
            <wp:extent cx="1323975" cy="17049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04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 внимание на спину героев. Дайте возможность ребенку высказать предположение, почему у Бабы-Яги такая спина. Одна из причин, это неправильная посадка.</w:t>
      </w: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41F" w:rsidRPr="00CE141F" w:rsidRDefault="00CE141F" w:rsidP="00CE1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рисунке очень хорошо показано как меняется положение позвоночника (и откуда потом появляется горб). Самое главное, что бы ребенок такую информацию не только воспринимал ушами и глаза, но анализировал, сам делал умозаключения. </w:t>
      </w: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ещё </w:t>
      </w:r>
      <w:r w:rsidRPr="00CE14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запомните, уважаемые родители, что ВЫ являетесь примером для своего ребенка!!!!</w:t>
      </w: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12700</wp:posOffset>
            </wp:positionV>
            <wp:extent cx="2124075" cy="1609725"/>
            <wp:effectExtent l="19050" t="0" r="952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609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41F" w:rsidRPr="00CE141F" w:rsidRDefault="00CE141F" w:rsidP="00D275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того чтобы определить, какая у ребенка осанка, </w:t>
      </w: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нужно вплотную поставить спиной к стене до касания ее затылком, лопатками, ягодицами и пятками. При правильной осанке расстояние от стенки до шейного изгиба и от стенки до поясничного изгиба позвоночника должно быть примерно равны ширине ладони ребенка. </w:t>
      </w: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приобретенным нарушениям позвоночника могут привести следующие причины:</w:t>
      </w:r>
    </w:p>
    <w:p w:rsidR="00CE141F" w:rsidRPr="00CE141F" w:rsidRDefault="00CE141F" w:rsidP="00CE14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недостаточное развитие мускулатуры ребенка – неправильные позы, деформация связок, суставов, снижение опорных свойств;</w:t>
      </w:r>
    </w:p>
    <w:p w:rsidR="00CE141F" w:rsidRPr="00CE141F" w:rsidRDefault="00CE141F" w:rsidP="00CE14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неравномерное развитие мышц живота, спины, бедер, удерживающих позвоночник в правильном положении;</w:t>
      </w:r>
    </w:p>
    <w:p w:rsidR="00CE141F" w:rsidRPr="00CE141F" w:rsidRDefault="00CE141F" w:rsidP="00CE14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или увеличение угла наклона таза;</w:t>
      </w:r>
    </w:p>
    <w:p w:rsidR="00CE141F" w:rsidRPr="00CE141F" w:rsidRDefault="00CE141F" w:rsidP="00CE14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продолжительная болезнь ребенка или частые заболевания, ослабляющие его организм,</w:t>
      </w:r>
    </w:p>
    <w:p w:rsidR="00CE141F" w:rsidRPr="00CE141F" w:rsidRDefault="00CE141F" w:rsidP="00CE14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рахит;</w:t>
      </w:r>
    </w:p>
    <w:p w:rsidR="00CE141F" w:rsidRPr="00CE141F" w:rsidRDefault="00CE141F" w:rsidP="00CE14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неудовлетворительный общий режим ребенка, недостаточно или чрезмерно пассивный отдых, недостаточный сон;</w:t>
      </w:r>
    </w:p>
    <w:p w:rsidR="00CE141F" w:rsidRPr="00CE141F" w:rsidRDefault="00CE141F" w:rsidP="00CE14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неправильный режим питания;</w:t>
      </w:r>
    </w:p>
    <w:p w:rsidR="00CE141F" w:rsidRPr="00CE141F" w:rsidRDefault="00CE141F" w:rsidP="00CE141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однообразные движения (однобокие), прыжки на одной ноге.</w:t>
      </w: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дефектам позвоночника могут привести и </w:t>
      </w:r>
      <w:r w:rsidRPr="00CE14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плохие привычки, которые с раннего детства играют большую роль в образовании неправильной осанки</w:t>
      </w: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141F" w:rsidRPr="00CE141F" w:rsidRDefault="00CE141F" w:rsidP="00CE141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стоять с опорой на одну ногу;</w:t>
      </w:r>
    </w:p>
    <w:p w:rsidR="00CE141F" w:rsidRPr="00CE141F" w:rsidRDefault="00CE141F" w:rsidP="00CE141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неправильная походка с опущенной головой, свисающими плечами, согнутыми ногами и спиной, покачивание туловища из стороны в сторону;</w:t>
      </w:r>
    </w:p>
    <w:p w:rsidR="00CE141F" w:rsidRPr="00CE141F" w:rsidRDefault="00CE141F" w:rsidP="00CE141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переноска тяжести в одной руке;</w:t>
      </w:r>
    </w:p>
    <w:p w:rsidR="00CE141F" w:rsidRPr="00CE141F" w:rsidRDefault="00CE141F" w:rsidP="00CE141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неправильно сидеть за столом во время письма, чтения;</w:t>
      </w:r>
    </w:p>
    <w:p w:rsidR="00CE141F" w:rsidRPr="00CE141F" w:rsidRDefault="00CE141F" w:rsidP="00CE141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читать лежа на боку;</w:t>
      </w:r>
    </w:p>
    <w:p w:rsidR="00CE141F" w:rsidRDefault="00CE141F" w:rsidP="00CE141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неправильная одежда (короткие подтяжки, высокие каблуки).</w:t>
      </w:r>
    </w:p>
    <w:p w:rsidR="00CE141F" w:rsidRPr="00CE141F" w:rsidRDefault="00CE141F" w:rsidP="00CE141F">
      <w:pPr>
        <w:spacing w:after="0" w:line="240" w:lineRule="auto"/>
        <w:ind w:left="15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41F" w:rsidRPr="00CE141F" w:rsidRDefault="00CE141F" w:rsidP="00CE14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Упражнения на создание представления о правильной осанке и ее формирование</w:t>
      </w: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Показать правильное положение тела в стойке. Попросить ребенка принять такое положение, особенно обращать внимание на положение головы, так как опущенная голова приводит к сгибанию спины и сутулой осанке.</w:t>
      </w: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Стать спиной к стене так, чтобы затылок, лопатки, ягодичные мышцы и пятки касались стены. Запомнить положение частей тела. Отойти от стены, сохраняя принятое положение.</w:t>
      </w: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3. И.П. – стоя у стены в положении правильной осанки, немного прогнуть спину, не отрывая головы и таза от стены, и возвратиться в И.П.</w:t>
      </w: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4. И.П. – то же. Поднимать и опускать ноги, выставлять вперед, в сторону на носок, не отрывая головы, спины и таза от стены.</w:t>
      </w: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И.П. – то же. </w:t>
      </w:r>
      <w:proofErr w:type="gramStart"/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различные движения руками, предплечьями (поднимание, опускание, приведение, отведение), не отрывая головы, плеч, таза и ног от стены.</w:t>
      </w:r>
      <w:proofErr w:type="gramEnd"/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6. И.П. – то же. Наклоны туловища вперед, в сторону с последующим касанием головой и плечами стенки.</w:t>
      </w: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sz w:val="28"/>
          <w:szCs w:val="28"/>
          <w:lang w:eastAsia="ru-RU"/>
        </w:rPr>
        <w:t>7. И.П. – то же. Полуприседание и приседание, скользя вдоль стены.</w:t>
      </w: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41F" w:rsidRPr="00CE141F" w:rsidRDefault="00CE141F" w:rsidP="00CE141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14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Выполнение вышеуказанных упражнений с гимнастической палкой, обручем, в положении лежа на полу.</w:t>
      </w:r>
    </w:p>
    <w:p w:rsidR="00CE141F" w:rsidRPr="00CE141F" w:rsidRDefault="00CE141F" w:rsidP="00CE14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41F" w:rsidRPr="00CE141F" w:rsidRDefault="00CE141F" w:rsidP="00CE141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E422C" w:rsidRPr="00CE141F" w:rsidRDefault="001E422C"/>
    <w:sectPr w:rsidR="001E422C" w:rsidRPr="00CE141F" w:rsidSect="00CE14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0D91"/>
    <w:multiLevelType w:val="hybridMultilevel"/>
    <w:tmpl w:val="6C66E69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3EE93D64"/>
    <w:multiLevelType w:val="hybridMultilevel"/>
    <w:tmpl w:val="D2E06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50A76635"/>
    <w:multiLevelType w:val="hybridMultilevel"/>
    <w:tmpl w:val="9B84AA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41F"/>
    <w:rsid w:val="001E422C"/>
    <w:rsid w:val="00650EE1"/>
    <w:rsid w:val="00CE141F"/>
    <w:rsid w:val="00D2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AB4FF-49B5-4273-BF10-8DE090F3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2019-07-29T06:34:00Z</dcterms:created>
  <dcterms:modified xsi:type="dcterms:W3CDTF">2019-08-07T06:00:00Z</dcterms:modified>
</cp:coreProperties>
</file>