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3B" w:rsidRDefault="00B85C3B" w:rsidP="00B85C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aps/>
          <w:color w:val="F41407"/>
          <w:kern w:val="36"/>
          <w:sz w:val="40"/>
          <w:szCs w:val="40"/>
          <w:lang w:eastAsia="ru-RU"/>
        </w:rPr>
        <w:t>Консультация для родителей.</w:t>
      </w:r>
    </w:p>
    <w:p w:rsidR="00B85C3B" w:rsidRDefault="0091595D" w:rsidP="00B85C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40"/>
          <w:szCs w:val="40"/>
          <w:lang w:eastAsia="ru-RU"/>
        </w:rPr>
      </w:pPr>
      <w:r w:rsidRPr="0091595D">
        <w:rPr>
          <w:rFonts w:ascii="Times New Roman" w:eastAsia="Times New Roman" w:hAnsi="Times New Roman" w:cs="Times New Roman"/>
          <w:caps/>
          <w:color w:val="F41407"/>
          <w:kern w:val="36"/>
          <w:sz w:val="40"/>
          <w:szCs w:val="40"/>
          <w:lang w:eastAsia="ru-RU"/>
        </w:rPr>
        <w:t>БЕЗОПАС</w:t>
      </w:r>
      <w:r w:rsidR="00B85C3B">
        <w:rPr>
          <w:rFonts w:ascii="Times New Roman" w:eastAsia="Times New Roman" w:hAnsi="Times New Roman" w:cs="Times New Roman"/>
          <w:caps/>
          <w:color w:val="F41407"/>
          <w:kern w:val="36"/>
          <w:sz w:val="40"/>
          <w:szCs w:val="40"/>
          <w:lang w:eastAsia="ru-RU"/>
        </w:rPr>
        <w:t>НОСТЬ ДЕТЕЙ - ЗАБОТА РОДИТЕЛЕЙ.</w:t>
      </w:r>
    </w:p>
    <w:p w:rsidR="0091595D" w:rsidRPr="0091595D" w:rsidRDefault="0091595D" w:rsidP="00B85C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40"/>
          <w:szCs w:val="40"/>
          <w:lang w:eastAsia="ru-RU"/>
        </w:rPr>
      </w:pPr>
      <w:r w:rsidRPr="0091595D">
        <w:rPr>
          <w:rFonts w:ascii="Times New Roman" w:eastAsia="Times New Roman" w:hAnsi="Times New Roman" w:cs="Times New Roman"/>
          <w:caps/>
          <w:color w:val="F41407"/>
          <w:kern w:val="36"/>
          <w:sz w:val="40"/>
          <w:szCs w:val="40"/>
          <w:lang w:eastAsia="ru-RU"/>
        </w:rPr>
        <w:t>СТИЛЬ ВОЖДЕНИЯ С РЕБЕНКОМ В САЛОНЕ.</w:t>
      </w:r>
    </w:p>
    <w:p w:rsidR="00B85C3B" w:rsidRDefault="00B85C3B" w:rsidP="008D12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</w:pPr>
    </w:p>
    <w:p w:rsidR="0091595D" w:rsidRPr="0091595D" w:rsidRDefault="0091595D" w:rsidP="008D12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</w:pPr>
      <w:r w:rsidRPr="008D12E2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«</w:t>
      </w:r>
      <w:r w:rsidRPr="0091595D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 xml:space="preserve">Садясь за руль </w:t>
      </w:r>
      <w:proofErr w:type="gramStart"/>
      <w:r w:rsidRPr="0091595D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автомобиля</w:t>
      </w:r>
      <w:proofErr w:type="gramEnd"/>
      <w:r w:rsidRPr="0091595D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 xml:space="preserve"> водитель принимает на себя ответственность за свои действия и за то, как они могут повлиять на дорожную ситуацию и других участников дорожного движения. В особенности это касается ответственности за пассажиров, чья безопасность напрямую зависит от в</w:t>
      </w:r>
      <w:r w:rsidR="003A2D5A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оли водителя. В первую очередь -</w:t>
      </w:r>
      <w:r w:rsidRPr="0091595D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 xml:space="preserve"> детей-пассажиров</w:t>
      </w:r>
      <w:r w:rsidRPr="008D12E2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»</w:t>
      </w:r>
      <w:r w:rsidR="003A2D5A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.</w:t>
      </w:r>
    </w:p>
    <w:p w:rsidR="00123F54" w:rsidRDefault="0091595D" w:rsidP="008D1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D12E2"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2752725" cy="2857500"/>
            <wp:effectExtent l="19050" t="0" r="9525" b="0"/>
            <wp:docPr id="1" name="Рисунок 1" descr="http://www.dddgazeta.ru/upload/resize_cache/iblock/3e3/350_300_1/3e3c6288b83a9ad2cae848b9d82b2b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3e3/350_300_1/3e3c6288b83a9ad2cae848b9d82b2b9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F54" w:rsidRDefault="0091595D" w:rsidP="00123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В настоящее</w:t>
      </w:r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время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надо сказать спасибо информационно-пропаганди</w:t>
      </w:r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>стским кампаниям последних лет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перевозка ребёнка в салоне легкового автомобиля без детского удерживающего устройства стала скорее исключением, чем правилом. Родители-водители также стали более ответственно относиться к выбору </w:t>
      </w:r>
      <w:proofErr w:type="spell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автолюлек</w:t>
      </w:r>
      <w:proofErr w:type="spellEnd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</w:t>
      </w:r>
      <w:proofErr w:type="spell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автокресел</w:t>
      </w:r>
      <w:proofErr w:type="spellEnd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перед приобретением изучают характеристики представленных на рынке устройств и останавливают свой выбор на качественных, сертифицированных изделиях с </w:t>
      </w:r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>хорошими защитными свойствами.</w:t>
      </w:r>
    </w:p>
    <w:p w:rsidR="00123F54" w:rsidRDefault="0091595D" w:rsidP="00123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Однако число погибших и пострадавших в дорожных авариях детей-пассажиров остается высоким. Дети продолжают получать травмы, несмотря на почти повсеместное использование средств пассивной защиты. Только на первые пять месяцев текущего года в России зафиксировано 3094 ДТП с участием детей-пассажиров в возрасте до 16 лет, в которых по</w:t>
      </w:r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>гибли 109 и ранены 3559 детей.</w:t>
      </w:r>
    </w:p>
    <w:p w:rsidR="00123F54" w:rsidRDefault="0091595D" w:rsidP="00123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«Если мы посмотрим статистику происшествий, то увидим, что в более чем 85% случаев раненые и погибшие дети перевозились в соответствии с Правилами дорожного движения. </w:t>
      </w:r>
      <w:proofErr w:type="gram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Это </w:t>
      </w:r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>говорит только об одном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что водитель, а чаще всего это один из родителей, родственников, близких ребёнка, возможно, выбрал небезопасный режим движения: превысил скорость, пошел на обгон там, где это запрещено, отвлекся от дороги, 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неправильно оценил дорож</w:t>
      </w:r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>ную обстановку,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комментирует заместитель начальника отдела пропаганды БДД и профилактики детского дорожно-транспортного </w:t>
      </w:r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травматизма Сергей </w:t>
      </w:r>
      <w:proofErr w:type="spellStart"/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>Хранцкевич</w:t>
      </w:r>
      <w:proofErr w:type="spellEnd"/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Да, </w:t>
      </w:r>
      <w:proofErr w:type="spell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автокресло</w:t>
      </w:r>
      <w:proofErr w:type="spellEnd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защищает, оно помогает снизить тяжесть последствий ДТП, в какой-то ситуации может спасти жизн</w:t>
      </w:r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>ь маленькому пассажиру. Но оно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не панацея, а всего лишь дополнительная мера безопасности, которая имеет свои границы применения. При встречном столкновении, при потере контроля над автомобилем на высокой скорости той защиты, которую обеспечивает даже самое лучшее детское </w:t>
      </w:r>
      <w:proofErr w:type="spell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автокресло</w:t>
      </w:r>
      <w:proofErr w:type="spellEnd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, может оказаться недостаточно. Только аккуратное, с соблюдением всех Правил дорожного движения, вождение, осозна</w:t>
      </w:r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>нный отказ от опасных манёвров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может обеспечить ребёнку безопасно</w:t>
      </w:r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>сть при поездке в автомобиле».</w:t>
      </w:r>
    </w:p>
    <w:p w:rsidR="00123F54" w:rsidRDefault="0091595D" w:rsidP="00123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По данным медицинской статистики, дети-пассажиры чаще всего получают в ДТП повреждения головы и лица, черепно-мозговые травмы и травмы конечностей. Причём 15% этих травм приводят к смертельному исходу в результате поражений мозга, позвоночника, массивных кровотечен</w:t>
      </w:r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>ий и переломов.</w:t>
      </w:r>
    </w:p>
    <w:p w:rsidR="00123F54" w:rsidRDefault="0091595D" w:rsidP="00123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Следует также помнить, что детский организм отличается от взрослого. Кости у них более хрупкие, мышцы еще недостаточно развиты, поэтому при прочих равных условиях дети получают в ДТП более тяжёлые травмы, чем взрослые. К тому же у детей младшего возраста голова имеет больший размер относительно тела, чем у взрослых. По этой причине они нередко получают хлыстовые травмы шейного отдела позвоночника. При резком торможении голова сначала по инерции движется вперед с сильным сгибанием в шейном отделе, а в момент удара резко запрокидывается назад. Это приводит к сильной компрессии позвонков, травме связок и мышц. Использование детского удерживающего устройства, по мнению медиков, снижает вероятность летального исхода при такой травме на 40-50%.</w:t>
      </w:r>
    </w:p>
    <w:p w:rsidR="00123F54" w:rsidRDefault="0091595D" w:rsidP="00123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  <w:lang w:eastAsia="ru-RU"/>
        </w:rPr>
        <w:t>Что говорят Правила дорожного движения</w:t>
      </w:r>
      <w:r w:rsidR="00123F54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  <w:lang w:eastAsia="ru-RU"/>
        </w:rPr>
        <w:t xml:space="preserve"> </w:t>
      </w:r>
      <w:r w:rsidRPr="0091595D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  <w:lang w:eastAsia="ru-RU"/>
        </w:rPr>
        <w:t>о перевозке детей в автомобиле?</w:t>
      </w:r>
    </w:p>
    <w:p w:rsidR="00123F54" w:rsidRDefault="0091595D" w:rsidP="00123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Пункт 22.9 ПДД РФ: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</w:t>
      </w:r>
      <w:r w:rsidR="00123F54">
        <w:rPr>
          <w:rFonts w:ascii="Times New Roman" w:eastAsia="Times New Roman" w:hAnsi="Times New Roman" w:cs="Times New Roman"/>
          <w:sz w:val="28"/>
          <w:szCs w:val="21"/>
          <w:lang w:eastAsia="ru-RU"/>
        </w:rPr>
        <w:t>тствующих весу и росту ребенка.</w:t>
      </w:r>
    </w:p>
    <w:p w:rsidR="00591E18" w:rsidRDefault="0091595D" w:rsidP="00123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gram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</w:t>
      </w:r>
      <w:r w:rsidR="00E05866">
        <w:rPr>
          <w:rFonts w:ascii="Times New Roman" w:eastAsia="Times New Roman" w:hAnsi="Times New Roman" w:cs="Times New Roman"/>
          <w:sz w:val="28"/>
          <w:szCs w:val="21"/>
          <w:lang w:eastAsia="ru-RU"/>
        </w:rPr>
        <w:t>м сиденье легкового автомобиля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только с использованием детских удерживающих систем</w:t>
      </w:r>
      <w:proofErr w:type="gramEnd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(устройств), соотве</w:t>
      </w:r>
      <w:r w:rsidR="00591E18">
        <w:rPr>
          <w:rFonts w:ascii="Times New Roman" w:eastAsia="Times New Roman" w:hAnsi="Times New Roman" w:cs="Times New Roman"/>
          <w:sz w:val="28"/>
          <w:szCs w:val="21"/>
          <w:lang w:eastAsia="ru-RU"/>
        </w:rPr>
        <w:t>тствующих весу и росту ребенка.</w:t>
      </w:r>
    </w:p>
    <w:p w:rsidR="00591E18" w:rsidRDefault="0091595D" w:rsidP="00123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591E18" w:rsidRDefault="0091595D" w:rsidP="00475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Важно:</w:t>
      </w:r>
    </w:p>
    <w:p w:rsidR="00591E18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MS Gothic" w:hAnsi="MS Gothic" w:cs="Times New Roman"/>
          <w:sz w:val="28"/>
          <w:szCs w:val="21"/>
          <w:lang w:eastAsia="ru-RU"/>
        </w:rPr>
        <w:t>◆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Детское удерживающее устройство должно соответствовать возрасту и росту/весу ребёнка. Неправильно </w:t>
      </w:r>
      <w:proofErr w:type="gram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подобранное</w:t>
      </w:r>
      <w:proofErr w:type="gramEnd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ДУУ не обеспечивает достаточную защиту, а в ряде случаев может стать причиной более тяжёлых травм.</w:t>
      </w:r>
    </w:p>
    <w:p w:rsidR="00591E18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MS Gothic" w:hAnsi="MS Gothic" w:cs="Times New Roman"/>
          <w:sz w:val="28"/>
          <w:szCs w:val="21"/>
          <w:lang w:eastAsia="ru-RU"/>
        </w:rPr>
        <w:t>◆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Несмотря на то, что Правила дорожного движения не запрещают перевозить детей старше 7 лет, пристёгивая их штатным ремнём безопасности, пользоваться этой возможностью желательно только в самых крайних слу</w:t>
      </w:r>
      <w:r w:rsidR="004752E6">
        <w:rPr>
          <w:rFonts w:ascii="Times New Roman" w:eastAsia="Times New Roman" w:hAnsi="Times New Roman" w:cs="Times New Roman"/>
          <w:sz w:val="28"/>
          <w:szCs w:val="21"/>
          <w:lang w:eastAsia="ru-RU"/>
        </w:rPr>
        <w:t>чаях. Так как ремень безопаснос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т</w:t>
      </w:r>
      <w:r w:rsidR="004752E6">
        <w:rPr>
          <w:rFonts w:ascii="Times New Roman" w:eastAsia="Times New Roman" w:hAnsi="Times New Roman" w:cs="Times New Roman"/>
          <w:sz w:val="28"/>
          <w:szCs w:val="21"/>
          <w:lang w:eastAsia="ru-RU"/>
        </w:rPr>
        <w:t>и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(рассчитанный на взрослого) не позволяет защитить ребёнка так же хорошо, как детское удерживающее устройство. К тому же в момент дорожной аварии ребёнок может выскользнуть из-под ремня, что также чр</w:t>
      </w:r>
      <w:r w:rsidR="00591E18">
        <w:rPr>
          <w:rFonts w:ascii="Times New Roman" w:eastAsia="Times New Roman" w:hAnsi="Times New Roman" w:cs="Times New Roman"/>
          <w:sz w:val="28"/>
          <w:szCs w:val="21"/>
          <w:lang w:eastAsia="ru-RU"/>
        </w:rPr>
        <w:t>евато тяжёлыми последствиями.</w:t>
      </w:r>
    </w:p>
    <w:p w:rsidR="00591E18" w:rsidRDefault="00591E18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4752E6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Итак, давайте разберёмся, каким должен быть стиль вождения с ребёнком в салоне, чтобы поездка была максимально безопасной.</w:t>
      </w:r>
    </w:p>
    <w:p w:rsidR="004752E6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  <w:lang w:eastAsia="ru-RU"/>
        </w:rPr>
        <w:t>Скорость</w:t>
      </w:r>
    </w:p>
    <w:p w:rsidR="004752E6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MS Gothic" w:hAnsi="MS Gothic" w:cs="Times New Roman"/>
          <w:sz w:val="28"/>
          <w:szCs w:val="21"/>
          <w:lang w:eastAsia="ru-RU"/>
        </w:rPr>
        <w:t>◆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Выбирайт</w:t>
      </w:r>
      <w:r w:rsidR="00E05866">
        <w:rPr>
          <w:rFonts w:ascii="Times New Roman" w:eastAsia="Times New Roman" w:hAnsi="Times New Roman" w:cs="Times New Roman"/>
          <w:sz w:val="28"/>
          <w:szCs w:val="21"/>
          <w:lang w:eastAsia="ru-RU"/>
        </w:rPr>
        <w:t>е адекватную скорость движения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такую, при которой вы без напряжения успеваете следить за дорожной обстановкой и вовремя реагировать на её изменения. Если скорость потока некомфортна (особенно это касается скоростных магистралей со скоростными лимитами 100 км/час и выше), съезжайте в правые ряды, где скорость движения транспорта, как правило, ниже.</w:t>
      </w:r>
    </w:p>
    <w:p w:rsidR="004752E6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MS Gothic" w:hAnsi="MS Gothic" w:cs="Times New Roman"/>
          <w:sz w:val="28"/>
          <w:szCs w:val="21"/>
          <w:lang w:eastAsia="ru-RU"/>
        </w:rPr>
        <w:t>◆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Не превышайте разрешённую скорость движения. Откажитесь от практики превышать скорость на «</w:t>
      </w:r>
      <w:proofErr w:type="spell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нештрафуемые</w:t>
      </w:r>
      <w:proofErr w:type="spellEnd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» 20 км/час.</w:t>
      </w:r>
    </w:p>
    <w:p w:rsidR="004752E6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MS Gothic" w:hAnsi="MS Gothic" w:cs="Times New Roman"/>
          <w:sz w:val="28"/>
          <w:szCs w:val="21"/>
          <w:lang w:eastAsia="ru-RU"/>
        </w:rPr>
        <w:t>◆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Обращайте особое внимание на временные дорожные знаки ограничения максимальной </w:t>
      </w:r>
      <w:proofErr w:type="gram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скорости</w:t>
      </w:r>
      <w:proofErr w:type="gramEnd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даже если, как вам кажется, они установлены «на ровном месте». Впереди может быть опасность: например, дорожные работы, которые вы пока не видите.</w:t>
      </w:r>
    </w:p>
    <w:p w:rsidR="004752E6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MS Gothic" w:hAnsi="MS Gothic" w:cs="Times New Roman"/>
          <w:sz w:val="28"/>
          <w:szCs w:val="21"/>
          <w:lang w:eastAsia="ru-RU"/>
        </w:rPr>
        <w:t>◆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Выбирая скорость, учитывай</w:t>
      </w:r>
      <w:r w:rsidR="004752E6">
        <w:rPr>
          <w:rFonts w:ascii="Times New Roman" w:eastAsia="Times New Roman" w:hAnsi="Times New Roman" w:cs="Times New Roman"/>
          <w:sz w:val="28"/>
          <w:szCs w:val="21"/>
          <w:lang w:eastAsia="ru-RU"/>
        </w:rPr>
        <w:t>те конкретные условия движения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плотность потока, состояние дорожного полотна, погодные условия. Держите достаточную дистанцию от движущегося впереди транспортного средства. Безопасным считается расстояние, эквивалентное 2-3 секундам движения с вашей скоростью.</w:t>
      </w:r>
    </w:p>
    <w:p w:rsidR="004752E6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b/>
          <w:bCs/>
          <w:sz w:val="28"/>
          <w:szCs w:val="21"/>
          <w:u w:val="single"/>
          <w:lang w:eastAsia="ru-RU"/>
        </w:rPr>
        <w:t>Манёвры</w:t>
      </w:r>
    </w:p>
    <w:p w:rsidR="004752E6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MS Gothic" w:hAnsi="MS Gothic" w:cs="Times New Roman"/>
          <w:sz w:val="28"/>
          <w:szCs w:val="21"/>
          <w:lang w:eastAsia="ru-RU"/>
        </w:rPr>
        <w:t>◆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Раз и навсегда откажитесь от любых манёвров, связанных с нарушением Правил дорожного движения, особенно сопряжённых с выездом на полосу встречного движения. </w:t>
      </w:r>
    </w:p>
    <w:p w:rsidR="004752E6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MS Gothic" w:hAnsi="MS Gothic" w:cs="Times New Roman"/>
          <w:sz w:val="28"/>
          <w:szCs w:val="21"/>
          <w:lang w:eastAsia="ru-RU"/>
        </w:rPr>
        <w:t>◆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Откажитесь от рискованных манёвров, даже если они не запрещены Правилами на данном участке дороги. Так, обгон с выездом на встречную полосу в большинстве случаев не несёт особых преимуществ </w:t>
      </w:r>
      <w:proofErr w:type="gram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обгоняющему</w:t>
      </w:r>
      <w:proofErr w:type="gramEnd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а риски он несёт несопоставимые выгоде. Обгонять имеет смы</w:t>
      </w:r>
      <w:r w:rsidR="00E05866">
        <w:rPr>
          <w:rFonts w:ascii="Times New Roman" w:eastAsia="Times New Roman" w:hAnsi="Times New Roman" w:cs="Times New Roman"/>
          <w:sz w:val="28"/>
          <w:szCs w:val="21"/>
          <w:lang w:eastAsia="ru-RU"/>
        </w:rPr>
        <w:t>сл в одном-единственном случае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когда трассу перед вами «закупорил» автомобиль, который движется намного медленнее возможностей потока и разрешённого скоростного режима, и обгон безопасен.</w:t>
      </w:r>
    </w:p>
    <w:p w:rsidR="004752E6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MS Gothic" w:hAnsi="MS Gothic" w:cs="Times New Roman"/>
          <w:sz w:val="28"/>
          <w:szCs w:val="21"/>
          <w:lang w:eastAsia="ru-RU"/>
        </w:rPr>
        <w:t>◆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Соблюдайте осторожность при перестроениях и опережениях транспортных средств. Перед выездом из своей полосы обязательно смотрите в зеркала заднего вида: не приближается ли сзади автомобиль, движущийся с более высокой скоростью. Попутное столкновение может быть не менее опасным, чем встречное.</w:t>
      </w:r>
    </w:p>
    <w:p w:rsidR="004752E6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MS Gothic" w:hAnsi="MS Gothic" w:cs="Times New Roman"/>
          <w:sz w:val="28"/>
          <w:szCs w:val="21"/>
          <w:lang w:eastAsia="ru-RU"/>
        </w:rPr>
        <w:t>◆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Откажитесь от резких разгонов и торможений. При резких изменениях скорости автомобиль становится хуже управляемым и больше подвержен заносам. К тому же на мокром, скользком дорожном покрытии шинам может не хватить сцепления с дорогой, и они начнут </w:t>
      </w:r>
      <w:proofErr w:type="spell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пробуксовывать</w:t>
      </w:r>
      <w:proofErr w:type="spellEnd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. А при резком торможении существует риск блокировки колёс. Все это тоже может привести к потере контроля над автомобилем.</w:t>
      </w:r>
    </w:p>
    <w:p w:rsidR="004752E6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b/>
          <w:bCs/>
          <w:i/>
          <w:iCs/>
          <w:sz w:val="28"/>
          <w:szCs w:val="21"/>
          <w:lang w:eastAsia="ru-RU"/>
        </w:rPr>
        <w:t>Помните: все эти рискованные манёвры на самом деле дают мнимый эффект, а в городской среде с интенсивным трафиком и обилием светофоров и вовсе бессмысленны. Выигрыш во времени в лучшем случае составит несколько минут. Задумайтесь, стоят ли эти несколько минут жизни и здоровья вашего ребёнка?</w:t>
      </w:r>
    </w:p>
    <w:p w:rsidR="004752E6" w:rsidRDefault="0091595D" w:rsidP="00E0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Конечно, в том, что </w:t>
      </w:r>
      <w:proofErr w:type="gram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касается детской безопасности важен</w:t>
      </w:r>
      <w:proofErr w:type="gramEnd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комплексный подход. </w:t>
      </w:r>
      <w:proofErr w:type="gram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Когда ребёнок с самого детства знает о необходимости использования ДУУ, а родители всегда (независимо от длительности поездки и возможной спешки) правильно перевозят ребёнка и, садясь за руль, включают «осторожный» режим вождения: не просто соблюдают все без исключения пункты Правил дорожного движения, но избегают рискованных манёвров, кот</w:t>
      </w:r>
      <w:r w:rsidR="00E05866">
        <w:rPr>
          <w:rFonts w:ascii="Times New Roman" w:eastAsia="Times New Roman" w:hAnsi="Times New Roman" w:cs="Times New Roman"/>
          <w:sz w:val="28"/>
          <w:szCs w:val="21"/>
          <w:lang w:eastAsia="ru-RU"/>
        </w:rPr>
        <w:t>орые - пусть даже теоретически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могут привести к во</w:t>
      </w:r>
      <w:r w:rsidR="004752E6">
        <w:rPr>
          <w:rFonts w:ascii="Times New Roman" w:eastAsia="Times New Roman" w:hAnsi="Times New Roman" w:cs="Times New Roman"/>
          <w:sz w:val="28"/>
          <w:szCs w:val="21"/>
          <w:lang w:eastAsia="ru-RU"/>
        </w:rPr>
        <w:t>зникновению аварийной ситуации.</w:t>
      </w:r>
      <w:proofErr w:type="gramEnd"/>
    </w:p>
    <w:p w:rsidR="004752E6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«Я не знаю, куда нужно так торопиться, что бы, совершая опасные ма</w:t>
      </w:r>
      <w:r w:rsidR="00E05866">
        <w:rPr>
          <w:rFonts w:ascii="Times New Roman" w:eastAsia="Times New Roman" w:hAnsi="Times New Roman" w:cs="Times New Roman"/>
          <w:sz w:val="28"/>
          <w:szCs w:val="21"/>
          <w:lang w:eastAsia="ru-RU"/>
        </w:rPr>
        <w:t>нёвры, рисковать самым главным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жизнью ребенка. </w:t>
      </w:r>
      <w:proofErr w:type="gram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На самом деле выигрыш по времени при обгоне с выездом на встречную полосу</w:t>
      </w:r>
      <w:proofErr w:type="gramEnd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составляет несколько секунд, а риск при этом несопоставимо больше. Так что, </w:t>
      </w:r>
      <w:proofErr w:type="gram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садясь за руль автомобиля с детьми в салоне четко планируйте</w:t>
      </w:r>
      <w:proofErr w:type="gramEnd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маршрут, выезжайте заранее, не торопитесь и соблюда</w:t>
      </w:r>
      <w:r w:rsidR="00E05866">
        <w:rPr>
          <w:rFonts w:ascii="Times New Roman" w:eastAsia="Times New Roman" w:hAnsi="Times New Roman" w:cs="Times New Roman"/>
          <w:sz w:val="28"/>
          <w:szCs w:val="21"/>
          <w:lang w:eastAsia="ru-RU"/>
        </w:rPr>
        <w:t>йте Правила дорожного движения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это залог вашей безопасности и безопасност</w:t>
      </w:r>
      <w:r w:rsidR="00E05866">
        <w:rPr>
          <w:rFonts w:ascii="Times New Roman" w:eastAsia="Times New Roman" w:hAnsi="Times New Roman" w:cs="Times New Roman"/>
          <w:sz w:val="28"/>
          <w:szCs w:val="21"/>
          <w:lang w:eastAsia="ru-RU"/>
        </w:rPr>
        <w:t>и ваших маленьких пассажиров», -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подчеркивает член правительственной комис</w:t>
      </w:r>
      <w:r w:rsidR="00E05866">
        <w:rPr>
          <w:rFonts w:ascii="Times New Roman" w:eastAsia="Times New Roman" w:hAnsi="Times New Roman" w:cs="Times New Roman"/>
          <w:sz w:val="28"/>
          <w:szCs w:val="21"/>
          <w:lang w:eastAsia="ru-RU"/>
        </w:rPr>
        <w:t>с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ии по безопасности дорожного дв</w:t>
      </w:r>
      <w:r w:rsidR="00E05866">
        <w:rPr>
          <w:rFonts w:ascii="Times New Roman" w:eastAsia="Times New Roman" w:hAnsi="Times New Roman" w:cs="Times New Roman"/>
          <w:sz w:val="28"/>
          <w:szCs w:val="21"/>
          <w:lang w:eastAsia="ru-RU"/>
        </w:rPr>
        <w:t>ижения, президент экспертного ц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е</w:t>
      </w:r>
      <w:r w:rsidR="00E05866">
        <w:rPr>
          <w:rFonts w:ascii="Times New Roman" w:eastAsia="Times New Roman" w:hAnsi="Times New Roman" w:cs="Times New Roman"/>
          <w:sz w:val="28"/>
          <w:szCs w:val="21"/>
          <w:lang w:eastAsia="ru-RU"/>
        </w:rPr>
        <w:t>н</w:t>
      </w: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тра «Движение без опасности» Наталья </w:t>
      </w:r>
      <w:proofErr w:type="spellStart"/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Агре.</w:t>
      </w:r>
      <w:proofErr w:type="spellEnd"/>
    </w:p>
    <w:p w:rsidR="0091595D" w:rsidRPr="0091595D" w:rsidRDefault="0091595D" w:rsidP="00591E1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1595D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Уважаемые родители-водители! Отправляясь в поездку с детьми на а</w:t>
      </w:r>
      <w:r w:rsidR="00E05866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втомобиле, ваша главная задача -</w:t>
      </w:r>
      <w:r w:rsidRPr="0091595D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 xml:space="preserve"> сделать эту поездку безопасной. И сделать это в ваших же силах.</w:t>
      </w:r>
      <w:r w:rsidR="004752E6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 xml:space="preserve"> </w:t>
      </w:r>
      <w:r w:rsidRPr="0091595D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Берегите жизнь и здоровье</w:t>
      </w:r>
      <w:r w:rsidR="004752E6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 xml:space="preserve"> </w:t>
      </w:r>
      <w:r w:rsidRPr="0091595D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ваших детей!</w:t>
      </w:r>
    </w:p>
    <w:p w:rsidR="004752E6" w:rsidRDefault="004752E6" w:rsidP="008D1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5D46B9" w:rsidRPr="004752E6" w:rsidRDefault="0091595D" w:rsidP="008D1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1595D">
        <w:rPr>
          <w:rFonts w:ascii="Times New Roman" w:eastAsia="Times New Roman" w:hAnsi="Times New Roman" w:cs="Times New Roman"/>
          <w:sz w:val="28"/>
          <w:szCs w:val="21"/>
          <w:lang w:eastAsia="ru-RU"/>
        </w:rPr>
        <w:t>Материал подготовлен в рамках Федеральной целевой программы «Повышение безопасности дорожного движения в 2013–2020 годах»</w:t>
      </w:r>
      <w:r w:rsidR="004752E6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sectPr w:rsidR="005D46B9" w:rsidRPr="004752E6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95D"/>
    <w:rsid w:val="00123F54"/>
    <w:rsid w:val="003A2D5A"/>
    <w:rsid w:val="004752E6"/>
    <w:rsid w:val="00591E18"/>
    <w:rsid w:val="005D46B9"/>
    <w:rsid w:val="008D12E2"/>
    <w:rsid w:val="008E6E15"/>
    <w:rsid w:val="0091595D"/>
    <w:rsid w:val="009D1317"/>
    <w:rsid w:val="00A4392A"/>
    <w:rsid w:val="00B85C3B"/>
    <w:rsid w:val="00C06DEE"/>
    <w:rsid w:val="00C8190E"/>
    <w:rsid w:val="00CC7AC2"/>
    <w:rsid w:val="00CD2F94"/>
    <w:rsid w:val="00E05866"/>
    <w:rsid w:val="00EB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paragraph" w:styleId="1">
    <w:name w:val="heading 1"/>
    <w:basedOn w:val="a"/>
    <w:link w:val="10"/>
    <w:uiPriority w:val="9"/>
    <w:qFormat/>
    <w:rsid w:val="00915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ull-right">
    <w:name w:val="pull-right"/>
    <w:basedOn w:val="a"/>
    <w:rsid w:val="0091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952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2019-08-08T05:49:00Z</dcterms:created>
  <dcterms:modified xsi:type="dcterms:W3CDTF">2019-08-08T06:03:00Z</dcterms:modified>
</cp:coreProperties>
</file>